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A5" w:rsidRPr="009861C8" w:rsidRDefault="003036A5" w:rsidP="009861C8">
      <w:pPr>
        <w:spacing w:after="0"/>
        <w:jc w:val="right"/>
        <w:rPr>
          <w:sz w:val="20"/>
          <w:szCs w:val="24"/>
        </w:rPr>
      </w:pPr>
      <w:r w:rsidRPr="009861C8">
        <w:rPr>
          <w:sz w:val="20"/>
          <w:szCs w:val="24"/>
          <w:lang w:val="hy-AM"/>
        </w:rPr>
        <w:t>Հավելված</w:t>
      </w:r>
      <w:r w:rsidRPr="009861C8">
        <w:rPr>
          <w:sz w:val="20"/>
          <w:szCs w:val="24"/>
          <w:lang w:val="af-ZA"/>
        </w:rPr>
        <w:t xml:space="preserve">  </w:t>
      </w:r>
      <w:r w:rsidRPr="009861C8">
        <w:rPr>
          <w:sz w:val="20"/>
          <w:szCs w:val="24"/>
          <w:lang w:val="hy-AM"/>
        </w:rPr>
        <w:t>4</w:t>
      </w:r>
    </w:p>
    <w:p w:rsidR="009861C8" w:rsidRPr="009861C8" w:rsidRDefault="009861C8" w:rsidP="009861C8">
      <w:pPr>
        <w:spacing w:after="0"/>
        <w:jc w:val="right"/>
        <w:rPr>
          <w:sz w:val="20"/>
          <w:szCs w:val="24"/>
          <w:lang w:val="hy-AM"/>
        </w:rPr>
      </w:pPr>
      <w:r w:rsidRPr="009861C8">
        <w:rPr>
          <w:sz w:val="20"/>
          <w:szCs w:val="24"/>
          <w:lang w:val="hy-AM"/>
        </w:rPr>
        <w:t xml:space="preserve">Ծաղկաձոր համայնքի ավագանու </w:t>
      </w:r>
    </w:p>
    <w:p w:rsidR="009861C8" w:rsidRPr="009861C8" w:rsidRDefault="009861C8" w:rsidP="009861C8">
      <w:pPr>
        <w:spacing w:after="0"/>
        <w:jc w:val="right"/>
        <w:rPr>
          <w:sz w:val="20"/>
          <w:szCs w:val="24"/>
          <w:lang w:val="hy-AM"/>
        </w:rPr>
      </w:pPr>
      <w:r w:rsidRPr="009861C8">
        <w:rPr>
          <w:sz w:val="20"/>
          <w:szCs w:val="24"/>
          <w:lang w:val="hy-AM"/>
        </w:rPr>
        <w:t>2022 թվականի ապրիլի 14-ի թիվ 63 որոշման</w:t>
      </w:r>
    </w:p>
    <w:p w:rsidR="009861C8" w:rsidRDefault="009861C8" w:rsidP="003036A5">
      <w:pPr>
        <w:spacing w:after="0"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:rsidR="003036A5" w:rsidRDefault="003036A5" w:rsidP="003036A5">
      <w:pPr>
        <w:spacing w:after="0"/>
        <w:jc w:val="center"/>
        <w:rPr>
          <w:rFonts w:ascii="Arial" w:hAnsi="Arial" w:cs="Arial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f-ZA"/>
        </w:rPr>
        <w:t>ՑՈՒՑԱԿ</w:t>
      </w:r>
    </w:p>
    <w:p w:rsidR="003036A5" w:rsidRDefault="003036A5" w:rsidP="003036A5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Sylfaen" w:eastAsia="Times New Roman" w:hAnsi="Sylfaen" w:cs="Sylfaen"/>
          <w:b/>
          <w:sz w:val="24"/>
          <w:szCs w:val="20"/>
          <w:lang w:val="hy-AM"/>
        </w:rPr>
        <w:t>&lt;&lt;ՄԵՂՐԱՁՈՐ ԲՆԱԿԱՎԱՅՐԻ</w:t>
      </w:r>
      <w:r w:rsidRPr="00C06D68">
        <w:rPr>
          <w:rFonts w:ascii="Arial" w:hAnsi="Arial" w:cs="Arial"/>
          <w:b/>
          <w:sz w:val="24"/>
          <w:szCs w:val="24"/>
          <w:lang w:val="af-ZA"/>
        </w:rPr>
        <w:t xml:space="preserve"> </w:t>
      </w:r>
      <w:r>
        <w:rPr>
          <w:rFonts w:ascii="Arial" w:hAnsi="Arial" w:cs="Arial"/>
          <w:b/>
          <w:sz w:val="24"/>
          <w:szCs w:val="24"/>
          <w:lang w:val="af-ZA"/>
        </w:rPr>
        <w:t>ՍԱՄՎԵԼ ՄՈՒՐԱԴՅԱՆԻ ԱՆՎԱՆ</w:t>
      </w:r>
    </w:p>
    <w:p w:rsidR="003036A5" w:rsidRDefault="003036A5" w:rsidP="003036A5">
      <w:pPr>
        <w:spacing w:after="0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>
        <w:rPr>
          <w:rFonts w:ascii="Arial" w:hAnsi="Arial" w:cs="Arial"/>
          <w:b/>
          <w:sz w:val="24"/>
          <w:szCs w:val="24"/>
          <w:lang w:val="af-ZA"/>
        </w:rPr>
        <w:t>ՄԱՐԶԱՄՇԱԿՈՒԹԱՅԻՆ ԿԵՆՏՐՈՆ</w:t>
      </w:r>
      <w:r>
        <w:rPr>
          <w:rFonts w:ascii="Arial" w:hAnsi="Arial" w:cs="Arial"/>
          <w:b/>
          <w:sz w:val="24"/>
          <w:szCs w:val="24"/>
          <w:lang w:val="hy-AM"/>
        </w:rPr>
        <w:t>&gt;&gt; ՀԻՄՆԱՐԿԻՆ</w:t>
      </w:r>
      <w:r>
        <w:rPr>
          <w:rFonts w:ascii="Arial" w:hAnsi="Arial" w:cs="Arial"/>
          <w:b/>
          <w:sz w:val="24"/>
          <w:szCs w:val="24"/>
          <w:lang w:val="af-ZA"/>
        </w:rPr>
        <w:t xml:space="preserve">   </w:t>
      </w:r>
      <w:r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 ՕԳՏԱԳՈՐԾՄԱՆ</w:t>
      </w:r>
    </w:p>
    <w:p w:rsidR="003036A5" w:rsidRDefault="003036A5" w:rsidP="003036A5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ՀԱՆՁՆՄԱՆ </w:t>
      </w:r>
      <w:r>
        <w:rPr>
          <w:rFonts w:ascii="Arial" w:hAnsi="Arial" w:cs="Arial"/>
          <w:b/>
          <w:sz w:val="24"/>
          <w:szCs w:val="24"/>
          <w:lang w:val="af-ZA"/>
        </w:rPr>
        <w:t xml:space="preserve">   </w:t>
      </w:r>
      <w:r>
        <w:rPr>
          <w:rFonts w:ascii="Arial" w:hAnsi="Arial" w:cs="Arial"/>
          <w:b/>
          <w:sz w:val="24"/>
          <w:szCs w:val="24"/>
          <w:lang w:val="hy-AM"/>
        </w:rPr>
        <w:t>ԳՈՒ</w:t>
      </w:r>
      <w:r>
        <w:rPr>
          <w:rFonts w:ascii="Arial" w:hAnsi="Arial" w:cs="Arial"/>
          <w:b/>
          <w:sz w:val="24"/>
          <w:szCs w:val="24"/>
          <w:lang w:val="af-ZA"/>
        </w:rPr>
        <w:t>ՅՔԻ</w:t>
      </w:r>
    </w:p>
    <w:p w:rsidR="003036A5" w:rsidRDefault="003036A5" w:rsidP="003036A5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3036A5" w:rsidRPr="009A1221" w:rsidRDefault="003036A5" w:rsidP="003036A5">
      <w:pPr>
        <w:spacing w:after="0"/>
        <w:rPr>
          <w:b/>
          <w:sz w:val="28"/>
          <w:szCs w:val="28"/>
          <w:lang w:val="af-ZA"/>
        </w:rPr>
      </w:pPr>
      <w:r w:rsidRPr="00C06D68">
        <w:rPr>
          <w:rFonts w:ascii="Arial LatArm" w:hAnsi="Arial LatArm" w:cs="Arial"/>
          <w:b/>
          <w:sz w:val="24"/>
          <w:szCs w:val="24"/>
          <w:lang w:val="af-ZA"/>
        </w:rPr>
        <w:t xml:space="preserve"> </w:t>
      </w:r>
      <w:r w:rsidRPr="009A1221">
        <w:rPr>
          <w:b/>
          <w:sz w:val="28"/>
          <w:szCs w:val="28"/>
          <w:lang w:val="af-ZA"/>
        </w:rPr>
        <w:t xml:space="preserve">                   </w:t>
      </w:r>
      <w:r>
        <w:rPr>
          <w:b/>
          <w:sz w:val="28"/>
          <w:szCs w:val="28"/>
          <w:lang w:val="hy-AM"/>
        </w:rPr>
        <w:t xml:space="preserve">         </w:t>
      </w:r>
      <w:r w:rsidRPr="0096761B">
        <w:rPr>
          <w:b/>
          <w:sz w:val="28"/>
          <w:szCs w:val="28"/>
          <w:lang w:val="hy-AM"/>
        </w:rPr>
        <w:t xml:space="preserve">      </w:t>
      </w:r>
    </w:p>
    <w:p w:rsidR="003036A5" w:rsidRPr="00EA041D" w:rsidRDefault="003036A5" w:rsidP="003036A5">
      <w:pPr>
        <w:spacing w:after="0"/>
        <w:rPr>
          <w:b/>
          <w:sz w:val="24"/>
          <w:szCs w:val="24"/>
          <w:lang w:val="af-ZA"/>
        </w:rPr>
      </w:pPr>
    </w:p>
    <w:tbl>
      <w:tblPr>
        <w:tblStyle w:val="a3"/>
        <w:tblW w:w="8759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580"/>
        <w:gridCol w:w="4351"/>
        <w:gridCol w:w="1560"/>
        <w:gridCol w:w="2268"/>
      </w:tblGrid>
      <w:tr w:rsidR="003036A5" w:rsidRPr="004735E9" w:rsidTr="00550F12">
        <w:trPr>
          <w:trHeight w:val="1182"/>
        </w:trPr>
        <w:tc>
          <w:tcPr>
            <w:tcW w:w="580" w:type="dxa"/>
            <w:hideMark/>
          </w:tcPr>
          <w:p w:rsidR="003036A5" w:rsidRPr="004735E9" w:rsidRDefault="003036A5" w:rsidP="00550F12">
            <w:pPr>
              <w:rPr>
                <w:b/>
                <w:sz w:val="24"/>
                <w:szCs w:val="24"/>
                <w:lang w:val="hy-AM"/>
              </w:rPr>
            </w:pPr>
            <w:r w:rsidRPr="00C06D68">
              <w:rPr>
                <w:b/>
                <w:sz w:val="24"/>
                <w:szCs w:val="24"/>
                <w:lang w:val="hy-AM"/>
              </w:rPr>
              <w:t xml:space="preserve">                                           </w:t>
            </w:r>
            <w:r w:rsidRPr="00C06D68">
              <w:rPr>
                <w:b/>
                <w:sz w:val="24"/>
                <w:szCs w:val="24"/>
                <w:lang w:val="af-ZA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af-ZA"/>
              </w:rPr>
              <w:t xml:space="preserve"> </w:t>
            </w:r>
            <w:r w:rsidRPr="004735E9">
              <w:rPr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51" w:type="dxa"/>
            <w:tcBorders>
              <w:right w:val="outset" w:sz="6" w:space="0" w:color="auto"/>
            </w:tcBorders>
            <w:hideMark/>
          </w:tcPr>
          <w:p w:rsidR="003036A5" w:rsidRPr="004735E9" w:rsidRDefault="003036A5" w:rsidP="00550F12">
            <w:pPr>
              <w:rPr>
                <w:b/>
                <w:sz w:val="24"/>
                <w:szCs w:val="24"/>
                <w:lang w:val="hy-AM"/>
              </w:rPr>
            </w:pPr>
            <w:r w:rsidRPr="004B15A2">
              <w:rPr>
                <w:b/>
                <w:sz w:val="24"/>
                <w:szCs w:val="24"/>
                <w:lang w:val="hy-AM"/>
              </w:rPr>
              <w:t>Պաշարների / ներառյալ փոքրարժեք կամ արագամաշ առարկաների/</w:t>
            </w:r>
          </w:p>
        </w:tc>
        <w:tc>
          <w:tcPr>
            <w:tcW w:w="1560" w:type="dxa"/>
            <w:tcBorders>
              <w:left w:val="outset" w:sz="6" w:space="0" w:color="auto"/>
              <w:right w:val="nil"/>
            </w:tcBorders>
            <w:hideMark/>
          </w:tcPr>
          <w:p w:rsidR="003036A5" w:rsidRPr="004735E9" w:rsidRDefault="003036A5" w:rsidP="00550F12">
            <w:pPr>
              <w:rPr>
                <w:b/>
                <w:sz w:val="24"/>
                <w:szCs w:val="24"/>
                <w:lang w:val="hy-AM"/>
              </w:rPr>
            </w:pPr>
          </w:p>
          <w:p w:rsidR="003036A5" w:rsidRPr="00A704A6" w:rsidRDefault="003036A5" w:rsidP="00550F12">
            <w:pPr>
              <w:rPr>
                <w:b/>
                <w:sz w:val="24"/>
                <w:szCs w:val="24"/>
              </w:rPr>
            </w:pPr>
            <w:r w:rsidRPr="004735E9">
              <w:rPr>
                <w:b/>
                <w:sz w:val="24"/>
                <w:szCs w:val="24"/>
                <w:lang w:val="hy-AM"/>
              </w:rPr>
              <w:t>քանակ</w:t>
            </w:r>
            <w:r>
              <w:rPr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3036A5" w:rsidRPr="005918A5" w:rsidRDefault="003036A5" w:rsidP="00550F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գինը</w:t>
            </w:r>
            <w:proofErr w:type="spellEnd"/>
          </w:p>
        </w:tc>
      </w:tr>
      <w:tr w:rsidR="003036A5" w:rsidRPr="004B15A2" w:rsidTr="00550F12">
        <w:trPr>
          <w:trHeight w:val="1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Համակարգիչ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երիտասարդական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սենյակի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/PC-intelCoreI5-10400F/H470M/16GB  RAM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Համակարգիչ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գրասենյակային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PC-intelCoreI3-10100F/H470M/4GB RAM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Դյուրակիր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համակարգիչ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միջոցառումների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համարDELLVOSTRO3500 3500-5667 INTELCORE i3-1115G4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Պրոյեկտոր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BenqMX560DLP400LM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ՊրոյեկտորAcerPL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6510 laser5500ImFULLHD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rPr>
          <w:trHeight w:val="3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Ձայնային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համակարգ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</w:p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JBLEon615POWER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Bundie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Հոսանքի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կարգավորիչ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Resanta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ACH50005KW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D906CE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Տպիչ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HPLazerjbet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proM28W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բարձրախոսJBLCharge4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Ականջակալեր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Redragon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Scylla mini jask3.5mm combo40mm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դիամետր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Հեռախոսի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կանգնակSeifie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ring ight3.8 Ring Light with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TripodSt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Բրոշ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միկրոֆոն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BOYAmicrophone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Մալուխ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Procad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10METR XLR-XLR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Մալուխ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 POXTONE  5 METR XLR-XLR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563ACC" w:rsidRDefault="003036A5" w:rsidP="00550F12">
            <w:pPr>
              <w:spacing w:before="100" w:beforeAutospacing="1" w:after="100" w:afterAutospacing="1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  <w:tr w:rsidR="003036A5" w:rsidRPr="004B15A2" w:rsidTr="00550F1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5" w:rsidRDefault="003036A5" w:rsidP="00550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F37347" w:rsidRDefault="003036A5" w:rsidP="00550F12">
            <w:pPr>
              <w:spacing w:before="100" w:beforeAutospacing="1" w:after="100" w:afterAutospacing="1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մալուխ</w:t>
            </w:r>
            <w:proofErr w:type="spellEnd"/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 xml:space="preserve"> POXTONE 3METR XLR-XLR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Pr="00F37347" w:rsidRDefault="003036A5" w:rsidP="00550F12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6A5" w:rsidRDefault="003036A5" w:rsidP="00550F12">
            <w:proofErr w:type="spellStart"/>
            <w:r w:rsidRPr="005E3172">
              <w:rPr>
                <w:rFonts w:ascii="GHEA Grapalat" w:eastAsia="Times New Roman" w:hAnsi="GHEA Grapalat" w:cs="Times New Roman"/>
                <w:szCs w:val="20"/>
              </w:rPr>
              <w:t>նվ</w:t>
            </w:r>
            <w:proofErr w:type="spellEnd"/>
          </w:p>
        </w:tc>
      </w:tr>
    </w:tbl>
    <w:p w:rsidR="003036A5" w:rsidRDefault="003036A5" w:rsidP="003036A5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                                                                                                </w:t>
      </w:r>
    </w:p>
    <w:p w:rsidR="003036A5" w:rsidRPr="002D710D" w:rsidRDefault="003036A5" w:rsidP="003036A5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651D" w:rsidRDefault="00AD651D"/>
    <w:sectPr w:rsidR="00AD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D"/>
    <w:rsid w:val="003036A5"/>
    <w:rsid w:val="009861C8"/>
    <w:rsid w:val="00A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2022-04-14T06:28:00Z</cp:lastPrinted>
  <dcterms:created xsi:type="dcterms:W3CDTF">2022-04-12T13:25:00Z</dcterms:created>
  <dcterms:modified xsi:type="dcterms:W3CDTF">2022-04-14T06:28:00Z</dcterms:modified>
</cp:coreProperties>
</file>